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20" w:lineRule="exact"/>
        <w:jc w:val="center"/>
        <w:rPr>
          <w:rFonts w:hint="eastAsia" w:ascii="宋体" w:hAnsi="宋体" w:eastAsia="宋体" w:cs="宋体"/>
          <w:b/>
          <w:bCs/>
          <w:sz w:val="36"/>
          <w:szCs w:val="36"/>
        </w:rPr>
      </w:pPr>
      <w:r>
        <w:rPr>
          <w:rFonts w:hint="eastAsia" w:ascii="宋体" w:hAnsi="宋体" w:eastAsia="宋体" w:cs="宋体"/>
          <w:b/>
          <w:bCs/>
          <w:sz w:val="36"/>
          <w:szCs w:val="36"/>
        </w:rPr>
        <w:t>2021年长春市公安局宽城区分局</w:t>
      </w:r>
      <w:r>
        <w:rPr>
          <w:rFonts w:hint="eastAsia" w:ascii="宋体" w:hAnsi="宋体" w:eastAsia="宋体" w:cs="宋体"/>
          <w:b/>
          <w:bCs/>
          <w:sz w:val="36"/>
          <w:szCs w:val="36"/>
          <w:lang w:eastAsia="zh-CN"/>
        </w:rPr>
        <w:t>公开招聘聘用合同制工作人员</w:t>
      </w:r>
      <w:r>
        <w:rPr>
          <w:rFonts w:hint="eastAsia" w:ascii="宋体" w:hAnsi="宋体" w:eastAsia="宋体" w:cs="宋体"/>
          <w:b/>
          <w:bCs/>
          <w:sz w:val="36"/>
          <w:szCs w:val="36"/>
        </w:rPr>
        <w:t>笔试考生新冠肺炎疫情防控告知暨承诺书</w:t>
      </w:r>
    </w:p>
    <w:p>
      <w:pPr>
        <w:spacing w:line="520" w:lineRule="exact"/>
        <w:ind w:firstLine="645"/>
        <w:rPr>
          <w:spacing w:val="-4"/>
          <w:szCs w:val="33"/>
        </w:rPr>
      </w:pPr>
    </w:p>
    <w:p>
      <w:pPr>
        <w:spacing w:line="440" w:lineRule="exact"/>
        <w:ind w:firstLine="578"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须进行隔离观察的，要提前到达考区按要求报备并隔离观察，并于笔试当天出示解除隔离证明。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spacing w:val="-4"/>
          <w:sz w:val="30"/>
          <w:szCs w:val="30"/>
        </w:rPr>
        <w:t>4</w:t>
      </w:r>
      <w:r>
        <w:rPr>
          <w:rFonts w:hint="eastAsia"/>
          <w:spacing w:val="-4"/>
          <w:sz w:val="30"/>
          <w:szCs w:val="30"/>
        </w:rPr>
        <w:t>月</w:t>
      </w:r>
      <w:r>
        <w:rPr>
          <w:rFonts w:hint="eastAsia"/>
          <w:spacing w:val="-4"/>
          <w:sz w:val="30"/>
          <w:szCs w:val="30"/>
          <w:lang w:val="en-US" w:eastAsia="zh-CN"/>
        </w:rPr>
        <w:t>12日</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hint="eastAsia" w:eastAsia="黑体"/>
          <w:spacing w:val="-4"/>
          <w:sz w:val="30"/>
          <w:szCs w:val="30"/>
          <w:lang w:val="en-US" w:eastAsia="zh-CN"/>
        </w:rPr>
        <w:t>4</w:t>
      </w:r>
      <w:r>
        <w:rPr>
          <w:rFonts w:eastAsia="黑体"/>
          <w:spacing w:val="-4"/>
          <w:sz w:val="30"/>
          <w:szCs w:val="30"/>
        </w:rPr>
        <w:t>月</w:t>
      </w:r>
      <w:r>
        <w:rPr>
          <w:rFonts w:hint="eastAsia" w:eastAsia="黑体"/>
          <w:spacing w:val="-4"/>
          <w:sz w:val="30"/>
          <w:szCs w:val="30"/>
          <w:lang w:val="en-US" w:eastAsia="zh-CN"/>
        </w:rPr>
        <w:t>12</w:t>
      </w:r>
      <w:r>
        <w:rPr>
          <w:rFonts w:eastAsia="黑体"/>
          <w:spacing w:val="-4"/>
          <w:sz w:val="30"/>
          <w:szCs w:val="30"/>
        </w:rPr>
        <w:t>日后（含）手机号码不应更换、不应携号转网</w:t>
      </w:r>
      <w:r>
        <w:rPr>
          <w:spacing w:val="-4"/>
          <w:sz w:val="30"/>
          <w:szCs w:val="30"/>
        </w:rPr>
        <w:t>。</w:t>
      </w:r>
    </w:p>
    <w:p>
      <w:pPr>
        <w:spacing w:line="440" w:lineRule="exact"/>
        <w:ind w:firstLine="646"/>
        <w:rPr>
          <w:sz w:val="30"/>
          <w:szCs w:val="30"/>
        </w:rPr>
      </w:pPr>
      <w:r>
        <w:rPr>
          <w:rFonts w:hint="eastAsia"/>
          <w:spacing w:val="-4"/>
          <w:sz w:val="30"/>
          <w:szCs w:val="30"/>
        </w:rPr>
        <w:t>3.笔试</w:t>
      </w:r>
      <w:r>
        <w:rPr>
          <w:spacing w:val="-4"/>
          <w:sz w:val="30"/>
          <w:szCs w:val="30"/>
        </w:rPr>
        <w:t>考试前，考生进入考点时须出示</w:t>
      </w:r>
      <w:r>
        <w:rPr>
          <w:rFonts w:hint="eastAsia"/>
          <w:spacing w:val="-4"/>
          <w:sz w:val="30"/>
          <w:szCs w:val="30"/>
        </w:rPr>
        <w:t>本人实名认证的</w:t>
      </w:r>
      <w:r>
        <w:rPr>
          <w:spacing w:val="-4"/>
          <w:sz w:val="30"/>
          <w:szCs w:val="30"/>
        </w:rPr>
        <w:t>“吉祥码”“通信大数据行程卡”，并进行两次测温。</w:t>
      </w:r>
      <w:r>
        <w:rPr>
          <w:rFonts w:eastAsia="黑体"/>
          <w:color w:val="000000"/>
          <w:spacing w:val="-4"/>
          <w:sz w:val="30"/>
          <w:szCs w:val="30"/>
        </w:rPr>
        <w:t>“吉祥码”“通信大数据行程卡”正常的考生，经现场测量体温正常方可进入考点</w:t>
      </w:r>
      <w:r>
        <w:rPr>
          <w:color w:val="000000"/>
          <w:spacing w:val="-4"/>
          <w:sz w:val="30"/>
          <w:szCs w:val="30"/>
        </w:rPr>
        <w:t>。</w:t>
      </w:r>
      <w:r>
        <w:rPr>
          <w:sz w:val="30"/>
          <w:szCs w:val="30"/>
        </w:rPr>
        <w:t>“吉祥码”</w:t>
      </w:r>
      <w:r>
        <w:rPr>
          <w:rFonts w:hint="eastAsia"/>
          <w:sz w:val="30"/>
          <w:szCs w:val="30"/>
        </w:rPr>
        <w:t>非绿码，或</w:t>
      </w:r>
      <w:r>
        <w:rPr>
          <w:sz w:val="30"/>
          <w:szCs w:val="30"/>
        </w:rPr>
        <w:t>“通信大数据行程卡”</w:t>
      </w:r>
      <w:r>
        <w:rPr>
          <w:rFonts w:hint="eastAsia"/>
          <w:sz w:val="30"/>
          <w:szCs w:val="30"/>
        </w:rPr>
        <w:t>非绿卡，或</w:t>
      </w:r>
      <w:r>
        <w:rPr>
          <w:sz w:val="30"/>
          <w:szCs w:val="30"/>
        </w:rPr>
        <w:t>“吉祥码”“通信大数据行程卡”出现姓名颜色异常、前14天到达或途径城市名称上标有“*”、及其他异常情况的，</w:t>
      </w:r>
      <w:r>
        <w:rPr>
          <w:rFonts w:eastAsia="黑体"/>
          <w:sz w:val="30"/>
          <w:szCs w:val="30"/>
        </w:rPr>
        <w:t>须于笔试当天提供</w:t>
      </w:r>
      <w:r>
        <w:rPr>
          <w:rFonts w:hint="eastAsia" w:eastAsia="黑体"/>
          <w:sz w:val="30"/>
          <w:szCs w:val="30"/>
          <w:lang w:eastAsia="zh-CN"/>
        </w:rPr>
        <w:t>三日内</w:t>
      </w:r>
      <w:r>
        <w:rPr>
          <w:rFonts w:eastAsia="黑体"/>
          <w:sz w:val="30"/>
          <w:szCs w:val="30"/>
        </w:rPr>
        <w:t>由吉林省检测机构出具的新冠病毒核酸检测阴性证明参加考试，不能提供阴性证明的不能参加考试</w:t>
      </w:r>
      <w:r>
        <w:rPr>
          <w:sz w:val="30"/>
          <w:szCs w:val="30"/>
        </w:rPr>
        <w:t>。</w:t>
      </w:r>
    </w:p>
    <w:p>
      <w:pPr>
        <w:spacing w:line="440" w:lineRule="exact"/>
        <w:ind w:firstLine="646"/>
        <w:rPr>
          <w:spacing w:val="-4"/>
          <w:sz w:val="30"/>
          <w:szCs w:val="30"/>
        </w:rPr>
      </w:pPr>
      <w:r>
        <w:rPr>
          <w:spacing w:val="-4"/>
          <w:sz w:val="30"/>
          <w:szCs w:val="30"/>
        </w:rPr>
        <w:t>4.笔试期间，考生本人实名认证的“吉祥码”“通信大数据行程卡”正常，但经现场测量体温异常，或有咳嗽等呼吸道症状的考生，须经专业评估是否具备正常参加考试的条件，经现场确认可以参加考试的，须按规定到指定考场参加考试，同时立即进行新冠病毒核酸检测采样，送指定医疗卫生机构进行检测；经现场确认不得参加考试的，须服从防疫工作安排。</w:t>
      </w:r>
    </w:p>
    <w:p>
      <w:pPr>
        <w:spacing w:line="440" w:lineRule="exact"/>
        <w:ind w:firstLine="645"/>
        <w:rPr>
          <w:spacing w:val="-4"/>
          <w:sz w:val="30"/>
          <w:szCs w:val="30"/>
        </w:rPr>
      </w:pPr>
      <w:r>
        <w:rPr>
          <w:spacing w:val="-4"/>
          <w:sz w:val="30"/>
          <w:szCs w:val="30"/>
        </w:rPr>
        <w:t>5.考生须从</w:t>
      </w:r>
      <w:r>
        <w:rPr>
          <w:rFonts w:hint="eastAsia"/>
          <w:spacing w:val="-4"/>
          <w:sz w:val="30"/>
          <w:szCs w:val="30"/>
        </w:rPr>
        <w:t>长春市</w:t>
      </w:r>
      <w:r>
        <w:rPr>
          <w:rFonts w:hint="eastAsia"/>
          <w:spacing w:val="-4"/>
          <w:sz w:val="30"/>
          <w:szCs w:val="30"/>
          <w:lang w:eastAsia="zh-CN"/>
        </w:rPr>
        <w:t>宽城区人民政府</w:t>
      </w:r>
      <w:r>
        <w:rPr>
          <w:spacing w:val="-4"/>
          <w:sz w:val="30"/>
          <w:szCs w:val="30"/>
        </w:rPr>
        <w:t>官方网站</w:t>
      </w:r>
      <w:r>
        <w:rPr>
          <w:color w:val="000000"/>
          <w:spacing w:val="-4"/>
          <w:sz w:val="30"/>
          <w:szCs w:val="30"/>
        </w:rPr>
        <w:t>下载打印《</w:t>
      </w:r>
      <w:r>
        <w:rPr>
          <w:rFonts w:hint="eastAsia"/>
          <w:color w:val="000000"/>
          <w:spacing w:val="-4"/>
          <w:sz w:val="30"/>
          <w:szCs w:val="30"/>
        </w:rPr>
        <w:t>2021年长春市公安局宽城区分局</w:t>
      </w:r>
      <w:r>
        <w:rPr>
          <w:rFonts w:hint="eastAsia"/>
          <w:color w:val="000000"/>
          <w:spacing w:val="-4"/>
          <w:sz w:val="30"/>
          <w:szCs w:val="30"/>
          <w:lang w:eastAsia="zh-CN"/>
        </w:rPr>
        <w:t>公开招聘聘用合同制工作人员</w:t>
      </w:r>
      <w:r>
        <w:rPr>
          <w:color w:val="000000"/>
          <w:spacing w:val="-4"/>
          <w:sz w:val="30"/>
          <w:szCs w:val="30"/>
        </w:rPr>
        <w:t>笔试</w:t>
      </w:r>
      <w:r>
        <w:rPr>
          <w:rFonts w:hint="eastAsia" w:ascii="仿宋" w:hAnsi="仿宋" w:eastAsia="仿宋" w:cs="仿宋"/>
          <w:b w:val="0"/>
          <w:bCs/>
          <w:sz w:val="32"/>
          <w:szCs w:val="32"/>
        </w:rPr>
        <w:t>考生行程轨迹、体温监测记录单</w:t>
      </w:r>
      <w:r>
        <w:rPr>
          <w:color w:val="000000"/>
          <w:spacing w:val="-4"/>
          <w:sz w:val="30"/>
          <w:szCs w:val="30"/>
        </w:rPr>
        <w:t>》，并从</w:t>
      </w:r>
      <w:r>
        <w:rPr>
          <w:rFonts w:hint="eastAsia"/>
          <w:color w:val="000000"/>
          <w:spacing w:val="-4"/>
          <w:sz w:val="30"/>
          <w:szCs w:val="30"/>
          <w:lang w:val="en-US" w:eastAsia="zh-CN"/>
        </w:rPr>
        <w:t>4</w:t>
      </w:r>
      <w:r>
        <w:rPr>
          <w:color w:val="000000"/>
          <w:spacing w:val="-4"/>
          <w:sz w:val="30"/>
          <w:szCs w:val="30"/>
        </w:rPr>
        <w:t>月</w:t>
      </w:r>
      <w:r>
        <w:rPr>
          <w:rFonts w:hint="eastAsia"/>
          <w:color w:val="000000"/>
          <w:spacing w:val="-4"/>
          <w:sz w:val="30"/>
          <w:szCs w:val="30"/>
          <w:lang w:val="en-US" w:eastAsia="zh-CN"/>
        </w:rPr>
        <w:t>12</w:t>
      </w:r>
      <w:bookmarkStart w:id="0" w:name="_GoBack"/>
      <w:bookmarkEnd w:id="0"/>
      <w:r>
        <w:rPr>
          <w:color w:val="000000"/>
          <w:spacing w:val="-4"/>
          <w:sz w:val="30"/>
          <w:szCs w:val="30"/>
        </w:rPr>
        <w:t>日开始每日详实记录。</w:t>
      </w:r>
    </w:p>
    <w:p>
      <w:pPr>
        <w:spacing w:line="440" w:lineRule="exact"/>
        <w:ind w:firstLine="645"/>
        <w:rPr>
          <w:spacing w:val="-4"/>
          <w:sz w:val="30"/>
          <w:szCs w:val="30"/>
        </w:rPr>
      </w:pPr>
      <w:r>
        <w:rPr>
          <w:spacing w:val="-4"/>
          <w:sz w:val="30"/>
          <w:szCs w:val="30"/>
        </w:rPr>
        <w:t>6．考生应自备符合防疫要求的一次性医用口罩，除身份确认需摘除口罩以外，应全程佩戴，做好个人防护。</w:t>
      </w:r>
    </w:p>
    <w:p>
      <w:pPr>
        <w:spacing w:line="440" w:lineRule="exact"/>
        <w:ind w:firstLine="646"/>
        <w:rPr>
          <w:rFonts w:ascii="黑体" w:hAnsi="黑体" w:eastAsia="黑体"/>
          <w:color w:val="000000"/>
          <w:spacing w:val="-4"/>
          <w:sz w:val="30"/>
          <w:szCs w:val="30"/>
        </w:rPr>
      </w:pPr>
      <w:r>
        <w:rPr>
          <w:spacing w:val="-4"/>
          <w:sz w:val="30"/>
          <w:szCs w:val="30"/>
        </w:rPr>
        <w:t>7.</w:t>
      </w:r>
      <w:r>
        <w:rPr>
          <w:rFonts w:ascii="黑体" w:hAnsi="黑体" w:eastAsia="黑体"/>
          <w:color w:val="000000"/>
          <w:spacing w:val="-4"/>
          <w:sz w:val="30"/>
          <w:szCs w:val="30"/>
        </w:rPr>
        <w:t>按照疫情防控有关要求，落实防疫措施，必要时将对笔试时间及有关工作安排进行适当调整，请广大考生理解、支持和配合。</w:t>
      </w:r>
    </w:p>
    <w:p>
      <w:pPr>
        <w:spacing w:line="440" w:lineRule="exact"/>
        <w:ind w:firstLine="646"/>
        <w:rPr>
          <w:rFonts w:eastAsia="黑体"/>
          <w:color w:val="000000"/>
          <w:spacing w:val="-4"/>
          <w:sz w:val="30"/>
          <w:szCs w:val="30"/>
        </w:rPr>
      </w:pPr>
      <w:r>
        <w:rPr>
          <w:color w:val="000000"/>
          <w:spacing w:val="-4"/>
          <w:sz w:val="30"/>
          <w:szCs w:val="30"/>
        </w:rPr>
        <w:t>8.考生须认真阅读并签署本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rFonts w:eastAsia="黑体"/>
          <w:spacing w:val="-4"/>
          <w:sz w:val="30"/>
          <w:szCs w:val="30"/>
        </w:rPr>
      </w:pPr>
      <w:r>
        <w:rPr>
          <w:color w:val="000000"/>
          <w:spacing w:val="-4"/>
          <w:sz w:val="30"/>
          <w:szCs w:val="30"/>
        </w:rPr>
        <w:t>9.考生须于笔试当天将本人签署的《告知暨承诺书》、《</w:t>
      </w:r>
      <w:r>
        <w:rPr>
          <w:rFonts w:hint="eastAsia"/>
          <w:color w:val="000000"/>
          <w:spacing w:val="-4"/>
          <w:sz w:val="30"/>
          <w:szCs w:val="30"/>
        </w:rPr>
        <w:t>2021年长春市公安局宽城区分局</w:t>
      </w:r>
      <w:r>
        <w:rPr>
          <w:rFonts w:hint="eastAsia"/>
          <w:color w:val="000000"/>
          <w:spacing w:val="-4"/>
          <w:sz w:val="30"/>
          <w:szCs w:val="30"/>
          <w:lang w:eastAsia="zh-CN"/>
        </w:rPr>
        <w:t>公开招聘聘用合同制工作人员</w:t>
      </w:r>
      <w:r>
        <w:rPr>
          <w:color w:val="000000"/>
          <w:spacing w:val="-4"/>
          <w:sz w:val="30"/>
          <w:szCs w:val="30"/>
        </w:rPr>
        <w:t>笔试考生</w:t>
      </w:r>
      <w:r>
        <w:rPr>
          <w:rFonts w:hint="eastAsia" w:ascii="仿宋" w:hAnsi="仿宋" w:eastAsia="仿宋" w:cs="仿宋"/>
          <w:b w:val="0"/>
          <w:bCs/>
          <w:sz w:val="32"/>
          <w:szCs w:val="32"/>
        </w:rPr>
        <w:t>考生行程轨迹、体温监测记录单</w:t>
      </w:r>
      <w:r>
        <w:rPr>
          <w:color w:val="000000"/>
          <w:spacing w:val="-4"/>
          <w:sz w:val="30"/>
          <w:szCs w:val="30"/>
        </w:rPr>
        <w:t>》上交考场工作人员。</w:t>
      </w: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33" w:firstLineChars="1600"/>
        <w:rPr>
          <w:rFonts w:eastAsia="楷体_GB2312"/>
          <w:sz w:val="28"/>
          <w:szCs w:val="28"/>
        </w:rPr>
      </w:pPr>
    </w:p>
    <w:p>
      <w:pPr>
        <w:snapToGrid w:val="0"/>
        <w:spacing w:line="440" w:lineRule="exact"/>
        <w:ind w:firstLine="4433"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4"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Arial Unicode MS"/>
    <w:panose1 w:val="03000509000000000000"/>
    <w:charset w:val="86"/>
    <w:family w:val="auto"/>
    <w:pitch w:val="default"/>
    <w:sig w:usb0="00000001" w:usb1="080E0000" w:usb2="00000010" w:usb3="00000000" w:csb0="00040000" w:csb1="00000000"/>
  </w:font>
  <w:font w:name="方正大标宋简体">
    <w:altName w:val="Arial Unicode MS"/>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0"/>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1"/>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7">
    <w:name w:val="Default Paragraph Font"/>
    <w:semiHidden/>
    <w:unhideWhenUsed/>
    <w:uiPriority w:val="1"/>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paragraph" w:customStyle="1" w:styleId="9">
    <w:name w:val="List Paragraph"/>
    <w:basedOn w:val="1"/>
    <w:unhideWhenUsed/>
    <w:qFormat/>
    <w:uiPriority w:val="99"/>
    <w:pPr>
      <w:ind w:firstLine="420" w:firstLineChars="200"/>
    </w:pPr>
  </w:style>
  <w:style w:type="character" w:customStyle="1" w:styleId="10">
    <w:name w:val="标题 1 Char Char"/>
    <w:basedOn w:val="7"/>
    <w:link w:val="2"/>
    <w:uiPriority w:val="0"/>
    <w:rPr>
      <w:rFonts w:ascii="Times New Roman" w:hAnsi="Times New Roman" w:eastAsia="方正小标宋简体" w:cs="Times New Roman"/>
      <w:bCs/>
      <w:kern w:val="44"/>
      <w:sz w:val="48"/>
      <w:szCs w:val="44"/>
    </w:rPr>
  </w:style>
  <w:style w:type="character" w:customStyle="1" w:styleId="11">
    <w:name w:val="标题 2 Char Char"/>
    <w:basedOn w:val="7"/>
    <w:link w:val="3"/>
    <w:uiPriority w:val="0"/>
    <w:rPr>
      <w:rFonts w:ascii="Arial" w:hAnsi="Arial" w:eastAsia="方正小标宋简体" w:cs="Times New Roman"/>
      <w:sz w:val="36"/>
      <w:szCs w:val="24"/>
    </w:rPr>
  </w:style>
  <w:style w:type="character" w:customStyle="1" w:styleId="12">
    <w:name w:val="页脚 Char Char"/>
    <w:basedOn w:val="7"/>
    <w:link w:val="5"/>
    <w:uiPriority w:val="99"/>
    <w:rPr>
      <w:rFonts w:ascii="Times New Roman" w:hAnsi="Times New Roman" w:eastAsia="仿宋_GB2312" w:cs="Times New Roman"/>
      <w:sz w:val="18"/>
      <w:szCs w:val="24"/>
    </w:rPr>
  </w:style>
  <w:style w:type="character" w:customStyle="1" w:styleId="13">
    <w:name w:val="页眉 Char Char"/>
    <w:basedOn w:val="7"/>
    <w:link w:val="6"/>
    <w:uiPriority w:val="99"/>
    <w:rPr>
      <w:rFonts w:ascii="Times New Roman" w:hAnsi="Times New Roman" w:eastAsia="仿宋_GB2312" w:cs="Times New Roman"/>
      <w:sz w:val="18"/>
      <w:szCs w:val="18"/>
    </w:rPr>
  </w:style>
  <w:style w:type="character" w:customStyle="1" w:styleId="14">
    <w:name w:val="批注框文本 Char Char"/>
    <w:basedOn w:val="7"/>
    <w:link w:val="4"/>
    <w:uiPriority w:val="99"/>
    <w:rPr>
      <w:rFonts w:ascii="Times New Roman" w:hAnsi="Times New Roman" w:eastAsia="仿宋_GB2312" w:cs="Times New Roman"/>
      <w:sz w:val="18"/>
      <w:szCs w:val="18"/>
    </w:rPr>
  </w:style>
  <w:style w:type="character" w:customStyle="1" w:styleId="15">
    <w:name w:val="页码1"/>
    <w:basedOn w:val="7"/>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Administrator</cp:lastModifiedBy>
  <cp:lastPrinted>2021-03-19T06:04:00Z</cp:lastPrinted>
  <dcterms:modified xsi:type="dcterms:W3CDTF">2021-04-08T08:24:50Z</dcterms:modified>
  <dc:title>2021年长春市宽城区事业单位专项招聘高校毕业生笔试考生新冠肺炎疫情防控告知暨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2052-9.1.0.4337</vt:lpwstr>
  </property>
</Properties>
</file>