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adjustRightInd w:val="0"/>
        <w:snapToGrid w:val="0"/>
        <w:spacing w:before="0" w:beforeAutospacing="0" w:after="0" w:afterAutospacing="0"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highlight w:val="none"/>
          <w:lang w:val="en-US" w:eastAsia="zh-CN" w:bidi="ar"/>
        </w:rPr>
        <w:t>宽城区2023年度财政衔接推进乡村振兴补助资金确定实施项目明细表</w:t>
      </w:r>
    </w:p>
    <w:p>
      <w:pPr>
        <w:pStyle w:val="3"/>
        <w:widowControl/>
        <w:adjustRightInd w:val="0"/>
        <w:snapToGrid w:val="0"/>
        <w:spacing w:before="0" w:beforeAutospacing="0" w:after="0" w:afterAutospacing="0"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  <w:highlight w:val="none"/>
          <w:lang w:val="en-US" w:eastAsia="zh-CN" w:bidi="ar"/>
        </w:rPr>
      </w:pPr>
    </w:p>
    <w:tbl>
      <w:tblPr>
        <w:tblStyle w:val="4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7"/>
        <w:gridCol w:w="393"/>
        <w:gridCol w:w="750"/>
        <w:gridCol w:w="520"/>
        <w:gridCol w:w="353"/>
        <w:gridCol w:w="521"/>
        <w:gridCol w:w="600"/>
        <w:gridCol w:w="776"/>
        <w:gridCol w:w="2409"/>
        <w:gridCol w:w="794"/>
        <w:gridCol w:w="1121"/>
        <w:gridCol w:w="1085"/>
        <w:gridCol w:w="1085"/>
        <w:gridCol w:w="1792"/>
        <w:gridCol w:w="785"/>
        <w:gridCol w:w="6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3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项目类型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项目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名称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建设性质</w:t>
            </w:r>
          </w:p>
        </w:tc>
        <w:tc>
          <w:tcPr>
            <w:tcW w:w="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实施地点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时间进度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责任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建设内容及规模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项目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总投资（万元）</w:t>
            </w:r>
          </w:p>
        </w:tc>
        <w:tc>
          <w:tcPr>
            <w:tcW w:w="2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其中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受益对象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绩效目标</w:t>
            </w: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联农带农机制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3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计划开工时间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计划完工时间</w:t>
            </w:r>
          </w:p>
        </w:tc>
        <w:tc>
          <w:tcPr>
            <w:tcW w:w="7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中央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财政衔接资金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（万元）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省级财政衔接资金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（万元）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exac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产业类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兰家镇东道村稻田产业项目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新建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兰家镇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2023年3月1日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2023年12月1日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宽城经济开发区（兰家镇）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建设米业加工厂1个，总占地面积2500平方米，建筑面积500平方米，购买机械设备1套。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126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105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受益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人群为1067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户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2554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人，其中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脱贫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户12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户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建设米业加工厂1个，总占地面积2500平方米，建筑面积500平方米，购买机械设备1套。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壮大村集体经济，带动村民增收。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NjIzNGQ0NmEyOTBlYmRkZjVkMzg4NDEzMTMzZWEifQ=="/>
  </w:docVars>
  <w:rsids>
    <w:rsidRoot w:val="209D5C66"/>
    <w:rsid w:val="0C056471"/>
    <w:rsid w:val="110E163C"/>
    <w:rsid w:val="18DC58EE"/>
    <w:rsid w:val="209D5C66"/>
    <w:rsid w:val="422D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318</Characters>
  <Lines>0</Lines>
  <Paragraphs>0</Paragraphs>
  <TotalTime>0</TotalTime>
  <ScaleCrop>false</ScaleCrop>
  <LinksUpToDate>false</LinksUpToDate>
  <CharactersWithSpaces>318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2022-11-21T01:12:00Z</dcterms:created>
  <dc:creator>清河季子</dc:creator>
  <cp:lastModifiedBy>清河季子</cp:lastModifiedBy>
  <dcterms:modified xsi:type="dcterms:W3CDTF">2023-01-03T03:05:32Z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6A9174BBBB88484C93ED5849CBC72FCE</vt:lpwstr>
  </property>
</Properties>
</file>